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7" w:type="dxa"/>
        <w:jc w:val="center"/>
        <w:tblLook w:val="04A0"/>
      </w:tblPr>
      <w:tblGrid>
        <w:gridCol w:w="1170"/>
        <w:gridCol w:w="1281"/>
        <w:gridCol w:w="1484"/>
        <w:gridCol w:w="843"/>
        <w:gridCol w:w="1775"/>
        <w:gridCol w:w="1358"/>
        <w:gridCol w:w="1563"/>
        <w:gridCol w:w="911"/>
        <w:gridCol w:w="3463"/>
        <w:gridCol w:w="969"/>
      </w:tblGrid>
      <w:tr w:rsidR="004A62C8" w:rsidRPr="004A62C8" w:rsidTr="004A62C8">
        <w:trPr>
          <w:trHeight w:val="299"/>
          <w:jc w:val="center"/>
        </w:trPr>
        <w:tc>
          <w:tcPr>
            <w:tcW w:w="14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ΔΙΕΥΘΥΝΣΗ ΠΡΩΤΟΒΑΘΜΙΑΣ ΕΚΠΑΙΔΕΥΣΗΣ ΑΧΑΪΑΣ </w:t>
            </w:r>
          </w:p>
        </w:tc>
      </w:tr>
      <w:tr w:rsidR="004A62C8" w:rsidRPr="004A62C8" w:rsidTr="004A62C8">
        <w:trPr>
          <w:trHeight w:val="937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ΕΙΔΙΚΗ ΚΑΤΗΓΟΡΙΑ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ΥΠΗΡΕΣΙΑΚΗ ΚΑΤΑΣΤΑΣΗ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ΜΟΡΙΩΝ ΤΟΠΟΘΕΤΗΣΗΣ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Α.Μ.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ΕΠΩΝΥΜΟ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ΟΝΟΜΑ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ΚΛΑΔΟΣ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Σ.Μ.Ε.Α.Ε. ΤΟΠΟΘΕΤΗΣΗΣ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ΚΩΔΙΚΟΣ ΥΠΑΙΘ</w:t>
            </w:r>
          </w:p>
        </w:tc>
      </w:tr>
      <w:tr w:rsidR="004A62C8" w:rsidRPr="005F2B94" w:rsidTr="004A62C8">
        <w:trPr>
          <w:trHeight w:val="389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ΒΕΛΤΙΩΣΗ ΘΕΣΗΣ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59,08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705072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ΓΙΑΝΝΑΚΟΠΟΥΛΟΥ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ΠΑΝΑΓΙΩΤΑ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ΝΙΚΟΛΑΟΣ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ΔΕ01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ΔΕΝ ΕΧΕΙ ΕΠΑΡΚΕΙΑ ΣΤΗ ΝΟΗΜΑΤΙΚΗ (ΑΠΑΙΤΕΙΤΑΙ ΓΙΑ ΕΙΔΙΚΟ ΔΗΜΟΤΙΚΟ ΚΩΦΩΝ –ΒΑΡΗΚΟΩΝ ΠΑΤΡΩΝ)</w:t>
            </w:r>
          </w:p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 xml:space="preserve">ΔΕΝ ΥΠΑΡΧΟΥΝ ΑΛΛΑ ΟΡΓΑΝΙΚΑ ΚΕΝΑ ΣΤΟΝ ΚΛΑΔΟ ΣΤΗ ΔΠΕ ΑΧΑΪΑΣ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4A62C8" w:rsidRPr="005F2B94" w:rsidTr="004A62C8">
        <w:trPr>
          <w:trHeight w:val="389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ΒΕΛΤΙΩΣΗ ΘΕΣΗΣ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57,8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705028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ΑΓΓΕΛΟΠΟΥΛΟΥ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ΕΛΕΝΗ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ΑΝΔΡΕΑΣ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ΔΕ01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 xml:space="preserve">ΔΕΝ ΥΠΑΡΧΟΥΝ ΟΡΓΑΝΙΚΑ ΚΕΝΑ ΣΤΟΝ ΚΛΑΔΟ ΣΤΗ ΔΠΕ ΑΧΑΪΑΣ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</w:p>
        </w:tc>
      </w:tr>
      <w:tr w:rsidR="004A62C8" w:rsidRPr="005F2B94" w:rsidTr="004A62C8">
        <w:trPr>
          <w:trHeight w:val="389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25,03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A62C8">
              <w:rPr>
                <w:rFonts w:ascii="Calibri" w:hAnsi="Calibri" w:cs="Calibri"/>
                <w:sz w:val="20"/>
                <w:szCs w:val="20"/>
                <w:lang w:val="el-GR"/>
              </w:rPr>
              <w:t>705399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ΒΑΓΓΕΛΑΤΟΥ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ΑΛΕΞΑΝΔΡΑ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ΑΝΔΡΕΑΣ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ΕΙΔΙΚΟ ΔΗΜΟΤΙΚΟ ΣΧΟΛΕΙΟ ΚΑΛΑΒΡΥΤΩΝ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9521697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ΒΕΛΤΙΩΣΗ ΘΕΣΗΣ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92,41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606821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rPr>
                <w:sz w:val="20"/>
                <w:szCs w:val="20"/>
                <w:lang w:val="el-GR"/>
              </w:rPr>
            </w:pPr>
            <w:r w:rsidRPr="004A62C8">
              <w:rPr>
                <w:sz w:val="20"/>
                <w:szCs w:val="20"/>
                <w:lang w:val="el-GR"/>
              </w:rPr>
              <w:t>ΤΣΟΥΚΑΛΑ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rPr>
                <w:sz w:val="20"/>
                <w:szCs w:val="20"/>
                <w:lang w:val="el-GR"/>
              </w:rPr>
            </w:pPr>
            <w:r w:rsidRPr="004A62C8">
              <w:rPr>
                <w:sz w:val="20"/>
                <w:szCs w:val="20"/>
                <w:lang w:val="el-GR"/>
              </w:rPr>
              <w:t>ΕΥΑΓΓΕΛΙΑ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rPr>
                <w:sz w:val="20"/>
                <w:szCs w:val="20"/>
                <w:lang w:val="el-GR"/>
              </w:rPr>
            </w:pPr>
            <w:r w:rsidRPr="004A62C8">
              <w:rPr>
                <w:sz w:val="20"/>
                <w:szCs w:val="20"/>
                <w:lang w:val="el-GR"/>
              </w:rPr>
              <w:t>ΣΤΕΡΓΙΟΣ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</w:t>
            </w: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 xml:space="preserve"> ΕΙΔΙΚΟ ΔΗΜΟΤΙΚΟ ΑΙΓΙΟΥ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9060587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44,26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705541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 xml:space="preserve">ΜΑΛΑΝΔΡΑΚΗ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ΧΡΥΣΑ-ΦΡΑΝΤΖΕΣΚΑ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ΙΩΑΝΝΗΣ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4</w:t>
            </w: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 xml:space="preserve"> ΕΙΔΙΚΟ ΔΗΜΟΤΙΚΟ ΣΧΟΛΕΙΟ ΠΑΤΡΑ-ΕΙΔΙΚΟ ΔΗΜΟΤΙΚΟ ΦΑΣΜΑΤΟΣ ΑΥΤΙΣΜΟΥ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9060598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191,47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599364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ΝΙΚΟΛΟΠΟΥΛΟΥ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ΧΡΥΣΑΝΘΗ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ΗΛΙΑΣ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1ο ΕΙΔΙΚΟ ΔΗΜΟΤΙΚΟ ΣΧΟΛΕΙΟ ΠΑΤΡΩΝ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9060403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44,28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705637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ΓΙΩΤΣΟΠΟΥΛΟΥ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ΕΥΑΝΘΙΑ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ΧΡΗΣΤΟΣ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ΠΕ25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1ο ΕΙΔΙΚΟ ΔΗΜΟΤΙΚΟ ΣΧΟΛΕΙΟ ΠΑΤΡΩΝ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9060403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ΒΕΛΤΙΩΣΗ ΘΕΣΗΣ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90,42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204551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ΝΤΟΥΚΑ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ΒΑΣΙΛΙΚΗ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ΣΑΡΑΝΤΗΣ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3</w:t>
            </w: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 xml:space="preserve"> ΕΙΔΙΚΟ ΔΗΜΟΤΙΚΟ ΣΧΟΛΕΙΟ ΠΑΤΡΩΝ -ΠΙΚΠΑ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9060530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34,23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705684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ΧΑΪΚΟΥ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ΞΑΝΘΗ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ΙΩΑΝΝΗΣ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A62C8" w:rsidRDefault="004A62C8" w:rsidP="004A62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</w:pPr>
            <w:r w:rsidRPr="004A62C8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1</w:t>
            </w:r>
            <w:r w:rsidRPr="004A62C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l-GR"/>
              </w:rPr>
              <w:t>ο</w:t>
            </w:r>
            <w:r w:rsidRPr="004A62C8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 xml:space="preserve"> ΕΙΔΙΚΟ ΔΗΜΟΤΙΚΟ ΣΧΟΛΕΙΟ ΑΙΓΙΟΥ</w:t>
            </w:r>
          </w:p>
          <w:p w:rsidR="004A62C8" w:rsidRPr="004A62C8" w:rsidRDefault="004A62C8" w:rsidP="004A62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(Β΄ΦΑΣΗ ΤΟΠΟΘΕΤΗΣΕΩΝ)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A62C8" w:rsidRPr="00531836" w:rsidRDefault="004A62C8" w:rsidP="004A62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1836">
              <w:rPr>
                <w:rFonts w:ascii="Calibri" w:hAnsi="Calibri" w:cs="Calibri"/>
                <w:sz w:val="20"/>
                <w:szCs w:val="20"/>
              </w:rPr>
              <w:t>9060587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4A62C8" w:rsidRPr="004A62C8" w:rsidTr="004A62C8">
        <w:trPr>
          <w:trHeight w:val="63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37,00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705802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ΚΟΥΤΣΑΝΤΩΝΗ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ΜΑΡΙΑ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ΒΑΣΙΛΕΙΟΣ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ΠΕ29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1ο ΕΙΔΙΚΟ ΔΗΜΟΤΙΚΟ ΣΧΟΛΕΙΟ ΠΑΤΡΩΝ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9060403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lastRenderedPageBreak/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4A62C8" w:rsidRPr="004A62C8" w:rsidTr="004A62C8">
        <w:trPr>
          <w:trHeight w:val="64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51,98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705962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ΑΡΓΥΡΟΠΟΥΛΟΥ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ΑΓΓΕΛΙΚΗ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ΗΛΙΑΣ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ΠΕ30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1ο ΕΙΔΙΚΟ ΔΗΜΟΤΙΚΟ ΣΧΟΛΕΙΟ ΑΙΓΙΟΥ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9060587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ΜΕΤΑΘΕΣΗ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49,56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705953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ΠΑΛΙΟΘΕΟΔΩΡΟΥ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ΓΕΩΡΓΙΑ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ΑΝΤΩΝΙΟΣ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ΠΕ30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1ο ΕΙΔΙΚΟ ΔΗΜΟΤΙΚΟ ΣΧΟΛΕΙΟ ΠΑΤΡΩΝ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sz w:val="20"/>
                <w:szCs w:val="20"/>
                <w:lang w:val="el-GR" w:eastAsia="el-GR"/>
              </w:rPr>
              <w:t>9060403</w:t>
            </w:r>
          </w:p>
        </w:tc>
      </w:tr>
      <w:tr w:rsidR="004A62C8" w:rsidRPr="004A62C8" w:rsidTr="004A62C8">
        <w:trPr>
          <w:trHeight w:val="3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4A62C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4A62C8" w:rsidRPr="004A62C8" w:rsidRDefault="004A62C8" w:rsidP="004A6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7D77BE" w:rsidRDefault="007D77BE"/>
    <w:sectPr w:rsidR="007D77BE" w:rsidSect="004A6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2C8"/>
    <w:rsid w:val="004A62C8"/>
    <w:rsid w:val="005F2B94"/>
    <w:rsid w:val="00675488"/>
    <w:rsid w:val="007D77BE"/>
    <w:rsid w:val="00B9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Αργυροπούλου</dc:creator>
  <cp:lastModifiedBy>Teacher</cp:lastModifiedBy>
  <cp:revision>2</cp:revision>
  <dcterms:created xsi:type="dcterms:W3CDTF">2022-06-08T10:53:00Z</dcterms:created>
  <dcterms:modified xsi:type="dcterms:W3CDTF">2022-06-08T10:53:00Z</dcterms:modified>
</cp:coreProperties>
</file>